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6C" w:rsidRPr="009F1EA7" w:rsidRDefault="00CE316C" w:rsidP="00B24DD9">
      <w:pPr>
        <w:pStyle w:val="Nadpis2"/>
        <w:spacing w:line="276" w:lineRule="auto"/>
        <w:rPr>
          <w:rFonts w:ascii="Monotype Corsiva" w:hAnsi="Monotype Corsiva"/>
          <w:sz w:val="26"/>
          <w:szCs w:val="26"/>
          <w:u w:val="single"/>
        </w:rPr>
      </w:pPr>
      <w:bookmarkStart w:id="0" w:name="_GoBack"/>
      <w:bookmarkEnd w:id="0"/>
      <w:r w:rsidRPr="009F1EA7">
        <w:rPr>
          <w:rFonts w:ascii="Monotype Corsiva" w:hAnsi="Monotype Corsiva"/>
          <w:sz w:val="26"/>
          <w:szCs w:val="26"/>
          <w:u w:val="single"/>
        </w:rPr>
        <w:t xml:space="preserve">Prof. PhDr. Erich Petlák, CSc., Katedra pedagogiky a psychológie, Pedagogická fakulta, </w:t>
      </w:r>
    </w:p>
    <w:p w:rsidR="00CE316C" w:rsidRPr="009F1EA7" w:rsidRDefault="00CE316C" w:rsidP="00B24DD9">
      <w:pPr>
        <w:pStyle w:val="Nadpis2"/>
        <w:rPr>
          <w:rFonts w:ascii="Monotype Corsiva" w:hAnsi="Monotype Corsiva"/>
          <w:sz w:val="26"/>
          <w:szCs w:val="26"/>
          <w:u w:val="single"/>
        </w:rPr>
      </w:pPr>
      <w:r w:rsidRPr="009F1EA7">
        <w:rPr>
          <w:rFonts w:ascii="Monotype Corsiva" w:hAnsi="Monotype Corsiva"/>
          <w:sz w:val="26"/>
          <w:szCs w:val="26"/>
          <w:u w:val="single"/>
        </w:rPr>
        <w:t>Katolícka univerzita, Ružomberok</w:t>
      </w:r>
    </w:p>
    <w:p w:rsidR="00CE316C" w:rsidRPr="009F1EA7" w:rsidRDefault="00CE316C" w:rsidP="00CE316C">
      <w:pPr>
        <w:spacing w:line="276" w:lineRule="auto"/>
        <w:rPr>
          <w:b/>
        </w:rPr>
      </w:pPr>
    </w:p>
    <w:p w:rsidR="00CE316C" w:rsidRPr="005D3B25" w:rsidRDefault="006133DE" w:rsidP="00B24DD9">
      <w:pPr>
        <w:pStyle w:val="Nadpis2"/>
      </w:pPr>
      <w:r>
        <w:t>P</w:t>
      </w:r>
      <w:r w:rsidR="00CE316C" w:rsidRPr="005D3B25">
        <w:t xml:space="preserve"> o s u d o k</w:t>
      </w:r>
    </w:p>
    <w:p w:rsidR="00CE316C" w:rsidRPr="005D3B25" w:rsidRDefault="00CE316C" w:rsidP="00B24DD9">
      <w:pPr>
        <w:jc w:val="center"/>
        <w:rPr>
          <w:b/>
        </w:rPr>
      </w:pPr>
      <w:r w:rsidRPr="005D3B25">
        <w:rPr>
          <w:b/>
        </w:rPr>
        <w:t xml:space="preserve">na publikačnú činnosť a celkové zhodnotenie </w:t>
      </w:r>
    </w:p>
    <w:p w:rsidR="00CE316C" w:rsidRPr="005D3B25" w:rsidRDefault="00CE316C" w:rsidP="00B24DD9">
      <w:pPr>
        <w:jc w:val="center"/>
        <w:rPr>
          <w:b/>
        </w:rPr>
      </w:pPr>
      <w:r w:rsidRPr="005D3B25">
        <w:rPr>
          <w:b/>
        </w:rPr>
        <w:t xml:space="preserve">pedagogickej a vedecko-výskumnej činnosti pre vymenúvacie konanie za profesora </w:t>
      </w:r>
    </w:p>
    <w:p w:rsidR="00CE316C" w:rsidRPr="005D3B25" w:rsidRDefault="00CE316C" w:rsidP="00B24DD9">
      <w:pPr>
        <w:jc w:val="center"/>
        <w:rPr>
          <w:b/>
        </w:rPr>
      </w:pPr>
      <w:r w:rsidRPr="005D3B25">
        <w:rPr>
          <w:b/>
        </w:rPr>
        <w:t>doc. PaedDr. Štefana Porubského, PhD.</w:t>
      </w:r>
    </w:p>
    <w:p w:rsidR="00CE316C" w:rsidRPr="005D3B25" w:rsidRDefault="00CE316C" w:rsidP="00CE316C">
      <w:pPr>
        <w:spacing w:after="120" w:line="276" w:lineRule="auto"/>
        <w:jc w:val="center"/>
        <w:rPr>
          <w:b/>
        </w:rPr>
      </w:pPr>
      <w:r w:rsidRPr="005D3B25">
        <w:rPr>
          <w:b/>
        </w:rPr>
        <w:t xml:space="preserve">--------------------------------------------------------------------------------------------------------------- </w:t>
      </w:r>
    </w:p>
    <w:p w:rsidR="00BB26E4" w:rsidRPr="005D3B25" w:rsidRDefault="00BB26E4" w:rsidP="004D2FF5">
      <w:pPr>
        <w:spacing w:after="60" w:line="276" w:lineRule="auto"/>
        <w:ind w:firstLine="425"/>
        <w:jc w:val="both"/>
        <w:rPr>
          <w:szCs w:val="24"/>
        </w:rPr>
      </w:pPr>
      <w:r w:rsidRPr="005D3B25">
        <w:rPr>
          <w:szCs w:val="24"/>
        </w:rPr>
        <w:t xml:space="preserve">V úvode môjho posudku sa mi žiada uviesť, že stojím pred úlohou napísať posudok – hodnotenie na inauguranta </w:t>
      </w:r>
      <w:r w:rsidRPr="005D3B25">
        <w:rPr>
          <w:b/>
          <w:szCs w:val="24"/>
        </w:rPr>
        <w:t xml:space="preserve">doc. PaedDr. Štefana PORUBSKÉHO, PhD., </w:t>
      </w:r>
      <w:r w:rsidRPr="005D3B25">
        <w:rPr>
          <w:szCs w:val="24"/>
        </w:rPr>
        <w:t xml:space="preserve">ktorý je známou a uznávanou osobnosťou nielen v pedagogickej komunite na Slovensku, ale aj v zahraničí. Svedčia o tom jeho viaceré zahraničné pobyty, ale aj publikačná činnosť. Bohatá činnosť inauguranta na jednej strane uľahčuje hodnotenie, na druhej strane sa hodnotiteľ zamýšľa či sa mu na </w:t>
      </w:r>
      <w:r w:rsidR="0017603A">
        <w:rPr>
          <w:szCs w:val="24"/>
        </w:rPr>
        <w:t xml:space="preserve">niekoľkých </w:t>
      </w:r>
      <w:r w:rsidRPr="005D3B25">
        <w:rPr>
          <w:szCs w:val="24"/>
        </w:rPr>
        <w:t>riadkoch podarí vyjadriť výstižné, no pritom komplexné hodnotenie.</w:t>
      </w:r>
    </w:p>
    <w:p w:rsidR="004D2FF5" w:rsidRPr="005D3B25" w:rsidRDefault="0017603A" w:rsidP="00BB26E4">
      <w:pPr>
        <w:spacing w:after="60" w:line="276" w:lineRule="auto"/>
        <w:ind w:firstLine="425"/>
        <w:jc w:val="both"/>
        <w:rPr>
          <w:szCs w:val="24"/>
        </w:rPr>
      </w:pPr>
      <w:r>
        <w:rPr>
          <w:szCs w:val="24"/>
        </w:rPr>
        <w:t>M</w:t>
      </w:r>
      <w:r w:rsidR="00BB26E4" w:rsidRPr="005D3B25">
        <w:rPr>
          <w:szCs w:val="24"/>
        </w:rPr>
        <w:t>oje konštatovanie vychádza nielen z výpočtu scientometrických ukazovateľov, ale beriem pritom do úv</w:t>
      </w:r>
      <w:r>
        <w:rPr>
          <w:szCs w:val="24"/>
        </w:rPr>
        <w:t>ahy všetky oblasti a aspekty jeho</w:t>
      </w:r>
      <w:r w:rsidR="00BB26E4" w:rsidRPr="005D3B25">
        <w:rPr>
          <w:szCs w:val="24"/>
        </w:rPr>
        <w:t xml:space="preserve"> pedagogicko-didakti</w:t>
      </w:r>
      <w:r>
        <w:rPr>
          <w:szCs w:val="24"/>
        </w:rPr>
        <w:t>ckej, výskumnej, konferenčnej</w:t>
      </w:r>
      <w:r w:rsidR="0074090C">
        <w:rPr>
          <w:szCs w:val="24"/>
        </w:rPr>
        <w:t>,</w:t>
      </w:r>
      <w:r w:rsidR="00BB26E4" w:rsidRPr="005D3B25">
        <w:rPr>
          <w:szCs w:val="24"/>
        </w:rPr>
        <w:t xml:space="preserve"> a samozrejme aj edukačnej činnosti. V neposlednom rade sa nezdráham vyjadriť, že meno doc. </w:t>
      </w:r>
      <w:r w:rsidR="004D2FF5" w:rsidRPr="005D3B25">
        <w:rPr>
          <w:szCs w:val="24"/>
        </w:rPr>
        <w:t>Porubs</w:t>
      </w:r>
      <w:r w:rsidR="00BB26E4" w:rsidRPr="005D3B25">
        <w:rPr>
          <w:szCs w:val="24"/>
        </w:rPr>
        <w:t xml:space="preserve">kého v pedagogických kruhoch rezonuje ako meno uznávaného odborníka zameriavajúceho sa na </w:t>
      </w:r>
      <w:r w:rsidR="004D2FF5" w:rsidRPr="005D3B25">
        <w:rPr>
          <w:szCs w:val="24"/>
        </w:rPr>
        <w:t>viaceré aspekty edukácie, pričom v ostatných rokoch mimoriadnu pozornosť venuje reformným procesom nášho školstva.</w:t>
      </w:r>
      <w:r w:rsidR="0074090C">
        <w:rPr>
          <w:szCs w:val="24"/>
        </w:rPr>
        <w:t xml:space="preserve"> Už na tomto mieste sa nezdráham vyjadriť, že v danej oblasti sa prejavil ako odborník, pohľady na reformné procesy nie sú písané, vyjadrím to „ad hoc“, ale</w:t>
      </w:r>
      <w:r w:rsidR="00482558">
        <w:rPr>
          <w:szCs w:val="24"/>
        </w:rPr>
        <w:t xml:space="preserve"> vychádzajú z</w:t>
      </w:r>
      <w:r w:rsidR="0047120B">
        <w:rPr>
          <w:szCs w:val="24"/>
        </w:rPr>
        <w:t xml:space="preserve"> dôsledného </w:t>
      </w:r>
      <w:r w:rsidR="00482558">
        <w:rPr>
          <w:szCs w:val="24"/>
        </w:rPr>
        <w:t>historického poznania inštitucionálnej edukácie.</w:t>
      </w:r>
    </w:p>
    <w:p w:rsidR="004D2FF5" w:rsidRDefault="004D2FF5" w:rsidP="004D2FF5">
      <w:pPr>
        <w:spacing w:after="60" w:line="276" w:lineRule="auto"/>
        <w:ind w:firstLine="425"/>
        <w:jc w:val="both"/>
        <w:rPr>
          <w:szCs w:val="24"/>
        </w:rPr>
      </w:pPr>
      <w:r w:rsidRPr="005D3B25">
        <w:rPr>
          <w:szCs w:val="24"/>
        </w:rPr>
        <w:t>Nedá mi, aby som v mojom posudku neuviedol aspoň krátky pohľad na kurikulum doc. PaedDr. Štefana Porubského, PhD. Pohľad do jeho kurikula nám jednoznačne hovorí o tom, že doc. Porubský sa vo svojom odbore profil</w:t>
      </w:r>
      <w:r w:rsidR="002607CE" w:rsidRPr="005D3B25">
        <w:rPr>
          <w:szCs w:val="24"/>
        </w:rPr>
        <w:t>oval</w:t>
      </w:r>
      <w:r w:rsidRPr="005D3B25">
        <w:rPr>
          <w:szCs w:val="24"/>
        </w:rPr>
        <w:t xml:space="preserve"> postupne viac rokov. Po skončení štúdia učiteľstva</w:t>
      </w:r>
      <w:r w:rsidR="008D4560" w:rsidRPr="005D3B25">
        <w:rPr>
          <w:szCs w:val="24"/>
        </w:rPr>
        <w:t xml:space="preserve"> pre 1. stupeň základnej školy si ďalej rozšíril vzdelanie v odbore všeobecnovzdelávacích predmetov, neskôr </w:t>
      </w:r>
      <w:r w:rsidR="002607CE" w:rsidRPr="005D3B25">
        <w:rPr>
          <w:szCs w:val="24"/>
        </w:rPr>
        <w:t xml:space="preserve">získal </w:t>
      </w:r>
      <w:r w:rsidR="008D4560" w:rsidRPr="005D3B25">
        <w:rPr>
          <w:szCs w:val="24"/>
        </w:rPr>
        <w:t xml:space="preserve">PaedDr., </w:t>
      </w:r>
      <w:r w:rsidR="002607CE" w:rsidRPr="005D3B25">
        <w:rPr>
          <w:szCs w:val="24"/>
        </w:rPr>
        <w:t xml:space="preserve">následne </w:t>
      </w:r>
      <w:r w:rsidR="008D4560" w:rsidRPr="005D3B25">
        <w:rPr>
          <w:szCs w:val="24"/>
        </w:rPr>
        <w:t>PhD. – teória vyučovania predmetov na 1. st. ZŠ, v roku 2012 sa habilitoval za docenta v odbore Pedagogika.</w:t>
      </w:r>
      <w:r w:rsidR="002607CE" w:rsidRPr="005D3B25">
        <w:rPr>
          <w:szCs w:val="24"/>
        </w:rPr>
        <w:t xml:space="preserve"> Od roku 2000 pracuje na Pedagogickej fakulte v Banskej Bystrici.</w:t>
      </w:r>
      <w:r w:rsidR="008C19EE" w:rsidRPr="005D3B25">
        <w:rPr>
          <w:szCs w:val="24"/>
        </w:rPr>
        <w:t xml:space="preserve"> Pohľad do jeho kurikula</w:t>
      </w:r>
      <w:r w:rsidR="005D3B25">
        <w:rPr>
          <w:szCs w:val="24"/>
        </w:rPr>
        <w:t xml:space="preserve"> som nezvolil náhodne, ale predovšetkým preto, aby som uviedol, v neposlednom rade aj zdôraznil, že doc. Porubský po štúdiách pracoval 15 rokov ako učiteľ, neskôr zástupca a napokon, ako riaditeľ základnej školy. To sú roky spojenia teórie s praxou čo </w:t>
      </w:r>
      <w:r w:rsidR="009A0000">
        <w:rPr>
          <w:szCs w:val="24"/>
        </w:rPr>
        <w:t>je mimoriadne významné a</w:t>
      </w:r>
      <w:r w:rsidR="005D3B25">
        <w:rPr>
          <w:szCs w:val="24"/>
        </w:rPr>
        <w:t xml:space="preserve"> pravdaže mimoriadne kladne ovplyvnilo habilitanta v jeho nasledujúcej profesijnej dráhe na vysokej škole. Svoje skúsenosti využil nielen priamo v edukačnom procese pri príprave budúcich učiteľov</w:t>
      </w:r>
      <w:r w:rsidR="00AD3359">
        <w:rPr>
          <w:szCs w:val="24"/>
        </w:rPr>
        <w:t xml:space="preserve">, ale aj v riadiacej činnosti na Pedagogickej Fakulte UMB kde pôsobil ako prodekan, neskôr ako prorektor UMB, vedúci Centra edukačného výskumu. Pre úplnosť dodávam, že </w:t>
      </w:r>
      <w:r w:rsidR="009A0000">
        <w:rPr>
          <w:szCs w:val="24"/>
        </w:rPr>
        <w:t xml:space="preserve">v decembri 2016 bol doc. Porubský zvolený za dekana Pedagogickej fakulty UMB v Banskej Bystrici. </w:t>
      </w:r>
    </w:p>
    <w:p w:rsidR="006133DE" w:rsidRDefault="006133DE" w:rsidP="004D2FF5">
      <w:pPr>
        <w:spacing w:after="60" w:line="276" w:lineRule="auto"/>
        <w:ind w:firstLine="425"/>
        <w:jc w:val="both"/>
        <w:rPr>
          <w:szCs w:val="24"/>
        </w:rPr>
      </w:pPr>
      <w:r w:rsidRPr="00D51729">
        <w:rPr>
          <w:szCs w:val="24"/>
        </w:rPr>
        <w:t>Pohľad na pedagogickú činnosť:</w:t>
      </w:r>
      <w:r>
        <w:rPr>
          <w:szCs w:val="24"/>
        </w:rPr>
        <w:t xml:space="preserve"> doc. Porubský vyučuje a zameriava sa predovšetkým na všeobecnú didaktiku, teóriu rozvoja osobnosti žiaka, dejiny pedagogiky, vzdelávaciu politiku a alternatívne pedagogické koncepcie. </w:t>
      </w:r>
      <w:r w:rsidR="00AB4A0A">
        <w:rPr>
          <w:szCs w:val="24"/>
        </w:rPr>
        <w:t xml:space="preserve">Na uvedené oblasti sú orientované aj bakalárske, magisterské, ale aj dizertačné práce. </w:t>
      </w:r>
      <w:r>
        <w:rPr>
          <w:szCs w:val="24"/>
        </w:rPr>
        <w:t xml:space="preserve">V tejto súvislosti za pripomenutie stojí jeho vyššie opísaná </w:t>
      </w:r>
      <w:r>
        <w:rPr>
          <w:szCs w:val="24"/>
        </w:rPr>
        <w:lastRenderedPageBreak/>
        <w:t xml:space="preserve">pedagogická, ale </w:t>
      </w:r>
      <w:r w:rsidR="0047120B">
        <w:rPr>
          <w:szCs w:val="24"/>
        </w:rPr>
        <w:t xml:space="preserve">aj </w:t>
      </w:r>
      <w:r>
        <w:rPr>
          <w:szCs w:val="24"/>
        </w:rPr>
        <w:t>riadiaca činnosť. Pohľad do publikačnej činnosti</w:t>
      </w:r>
      <w:r w:rsidR="00A869F1">
        <w:rPr>
          <w:szCs w:val="24"/>
        </w:rPr>
        <w:t xml:space="preserve"> jednoznačne dokazuje a potvrdzuje vyhranenosť jeho pedagogického zamerania. </w:t>
      </w:r>
      <w:r w:rsidR="00AB4A0A">
        <w:rPr>
          <w:szCs w:val="24"/>
        </w:rPr>
        <w:t>V prehľade publikačnej činnosti</w:t>
      </w:r>
      <w:r w:rsidR="00D51729">
        <w:rPr>
          <w:szCs w:val="24"/>
        </w:rPr>
        <w:t xml:space="preserve"> habilitant vykazuje 80 zápisov – monografie, kapitoly v monografiách doma a v zahraničí, vysokoškolské učebnice, v karentovaných časopisoch a v databáze Scopus atď.</w:t>
      </w:r>
      <w:r w:rsidR="0047120B">
        <w:rPr>
          <w:szCs w:val="24"/>
        </w:rPr>
        <w:t>, uvádza viac ako 220 zaznamenaných citácií.</w:t>
      </w:r>
      <w:r w:rsidR="00D51729">
        <w:rPr>
          <w:szCs w:val="24"/>
        </w:rPr>
        <w:t xml:space="preserve"> Požadované kritéria na habilitačné konanie UMB sú vo viacerých ukazovateľoch viacnásobne prekročené.</w:t>
      </w:r>
      <w:r w:rsidR="00AB4A0A">
        <w:rPr>
          <w:szCs w:val="24"/>
        </w:rPr>
        <w:t xml:space="preserve"> </w:t>
      </w:r>
    </w:p>
    <w:p w:rsidR="00D8653E" w:rsidRDefault="00DF652B" w:rsidP="00843B4D">
      <w:pPr>
        <w:spacing w:after="60"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Aj napriek tomu, že som sa už zmienil o publikačnej činnosti považujem za potrebné uviesť, že doc. Porubský sa popri didaktických aspektoch /napr. </w:t>
      </w:r>
      <w:r w:rsidRPr="00DF652B">
        <w:rPr>
          <w:i/>
          <w:szCs w:val="24"/>
        </w:rPr>
        <w:t>Učiteľ - diskurz –žiak. Osobnostno-sociálny model</w:t>
      </w:r>
      <w:r>
        <w:rPr>
          <w:i/>
          <w:szCs w:val="24"/>
        </w:rPr>
        <w:t xml:space="preserve"> </w:t>
      </w:r>
      <w:r w:rsidRPr="00DF652B">
        <w:rPr>
          <w:i/>
          <w:szCs w:val="24"/>
        </w:rPr>
        <w:t>primárnej edukácie. UMB : Banská Bystrica, 2007</w:t>
      </w:r>
      <w:r>
        <w:rPr>
          <w:szCs w:val="24"/>
        </w:rPr>
        <w:t xml:space="preserve">/ v ostatných rokoch výrazne zameral na aktuálne otázky nášho školstva, osobitne na reformné procesy v ňom. V tejto súvislosti spomeniem najmä publikácie: </w:t>
      </w:r>
      <w:r>
        <w:rPr>
          <w:i/>
          <w:szCs w:val="24"/>
        </w:rPr>
        <w:t>Školské reformy na Slovensku v medzinárodnom historickom kontexte. 2012, Škola v súčasnom svete, skrytý obraz budúcnosti</w:t>
      </w:r>
      <w:r w:rsidR="00000B9F">
        <w:rPr>
          <w:i/>
          <w:szCs w:val="24"/>
        </w:rPr>
        <w:t xml:space="preserve">. 2012. </w:t>
      </w:r>
      <w:r w:rsidR="00000B9F">
        <w:rPr>
          <w:szCs w:val="24"/>
        </w:rPr>
        <w:t xml:space="preserve">Okrem uvedeného publikoval k danej problematike viacero štúdií v časopiseckej literatúre alebo v zborníkoch, napr. </w:t>
      </w:r>
      <w:r w:rsidR="00D8653E" w:rsidRPr="00D8653E">
        <w:rPr>
          <w:i/>
          <w:caps/>
          <w:szCs w:val="24"/>
        </w:rPr>
        <w:t>N</w:t>
      </w:r>
      <w:r w:rsidR="00D8653E" w:rsidRPr="00D8653E">
        <w:rPr>
          <w:i/>
          <w:szCs w:val="24"/>
        </w:rPr>
        <w:t>esplnené očakávania, alebo kam sa podela kurikulárna reforma?</w:t>
      </w:r>
      <w:r w:rsidR="00D8653E">
        <w:rPr>
          <w:b/>
          <w:caps/>
          <w:szCs w:val="24"/>
        </w:rPr>
        <w:t xml:space="preserve"> </w:t>
      </w:r>
      <w:r w:rsidR="00D8653E" w:rsidRPr="00D8653E">
        <w:rPr>
          <w:i/>
          <w:caps/>
          <w:szCs w:val="24"/>
        </w:rPr>
        <w:t>2017.</w:t>
      </w:r>
      <w:r w:rsidR="00D8653E">
        <w:rPr>
          <w:i/>
          <w:caps/>
          <w:szCs w:val="24"/>
        </w:rPr>
        <w:t xml:space="preserve"> PF KU, r</w:t>
      </w:r>
      <w:r w:rsidR="0070338F">
        <w:rPr>
          <w:i/>
          <w:szCs w:val="24"/>
        </w:rPr>
        <w:t xml:space="preserve">užomberok. </w:t>
      </w:r>
      <w:r w:rsidR="0070338F">
        <w:rPr>
          <w:szCs w:val="24"/>
        </w:rPr>
        <w:t>Čo je príznačné pre tieto, samozrejme, aj ďalšie práce? Na prvom mieste treba uviesť, že autor svoje monografie spracúva s mimoriadnou dôslednosťou, pričom prakticky vo všetkých vychádza</w:t>
      </w:r>
      <w:r w:rsidR="00C91903">
        <w:rPr>
          <w:szCs w:val="24"/>
        </w:rPr>
        <w:t xml:space="preserve"> /aj keď to miestami explicitne neuvádza/</w:t>
      </w:r>
      <w:r w:rsidR="0070338F">
        <w:rPr>
          <w:szCs w:val="24"/>
        </w:rPr>
        <w:t xml:space="preserve"> z filozofických </w:t>
      </w:r>
      <w:r w:rsidR="00C91903">
        <w:rPr>
          <w:szCs w:val="24"/>
        </w:rPr>
        <w:t xml:space="preserve">a historických aspektov. Práve tento prístup dáva jeho publikáciám </w:t>
      </w:r>
      <w:r w:rsidR="00780AFE">
        <w:rPr>
          <w:szCs w:val="24"/>
        </w:rPr>
        <w:t>taký</w:t>
      </w:r>
      <w:r w:rsidR="00C91903">
        <w:rPr>
          <w:szCs w:val="24"/>
        </w:rPr>
        <w:t xml:space="preserve"> hodnotový aspekt, ktorým čitateľa vovádza do problematiky nenásilne, neformálne, ba aj bez </w:t>
      </w:r>
      <w:r w:rsidR="0008363A">
        <w:rPr>
          <w:szCs w:val="24"/>
        </w:rPr>
        <w:t xml:space="preserve">úvodných </w:t>
      </w:r>
      <w:r w:rsidR="00C91903">
        <w:rPr>
          <w:szCs w:val="24"/>
        </w:rPr>
        <w:t>kritických pohľadov na školstvo /ktoré sú dnes hojné/</w:t>
      </w:r>
      <w:r w:rsidR="00E86249">
        <w:rPr>
          <w:szCs w:val="24"/>
        </w:rPr>
        <w:t xml:space="preserve">. Na filozofickom a historickom pozadí autor vysvetľuje a čitateľ si postupne uvedomuje podstatu, zmysel a význam reforiem školstva, ale predovšetkým aj ich dopad na </w:t>
      </w:r>
      <w:r w:rsidR="0008363A">
        <w:rPr>
          <w:szCs w:val="24"/>
        </w:rPr>
        <w:t xml:space="preserve">školstvo a </w:t>
      </w:r>
      <w:r w:rsidR="00E86249">
        <w:rPr>
          <w:szCs w:val="24"/>
        </w:rPr>
        <w:t xml:space="preserve">spoločnosť. </w:t>
      </w:r>
      <w:r w:rsidR="0008363A">
        <w:rPr>
          <w:szCs w:val="24"/>
        </w:rPr>
        <w:t>Uvedené publikácie sú svojim zameraním, hĺbkou spracovania, najmä však realistickým pohľadom na dianie v školstve, a to nielen u nás, ale aj vo svete, vynikajúcou reflexiou, na základe ktorej je možné projektovan</w:t>
      </w:r>
      <w:r w:rsidR="00780AFE">
        <w:rPr>
          <w:szCs w:val="24"/>
        </w:rPr>
        <w:t>ie a kreovanie zmien v školstve, ktoré sú v súčasnosti viac ako prepotrebné.</w:t>
      </w:r>
      <w:r w:rsidR="0008363A">
        <w:rPr>
          <w:szCs w:val="24"/>
        </w:rPr>
        <w:t xml:space="preserve"> </w:t>
      </w:r>
      <w:r w:rsidR="00705896">
        <w:rPr>
          <w:szCs w:val="24"/>
        </w:rPr>
        <w:t>Autor pri svojich úvahách a rozpracovaní uvedených oblastí sa neorientuje len na naše pomery, ale vníma ich v mnohých súvislostiach – globalizácia, ekonomika, spoločensko-politické zmeny a pod. Pravda, bolo by  nedostačujúce ak by odborník – vedec ostal len pri vymenovaní problémov, pri kritike jestvujúceho. To však neplatí pre práce doc. Porubského. Popri</w:t>
      </w:r>
      <w:r w:rsidR="00EE141E">
        <w:rPr>
          <w:szCs w:val="24"/>
        </w:rPr>
        <w:t xml:space="preserve"> už spomenutej analý</w:t>
      </w:r>
      <w:r w:rsidR="00705896">
        <w:rPr>
          <w:szCs w:val="24"/>
        </w:rPr>
        <w:t xml:space="preserve">ze </w:t>
      </w:r>
      <w:r w:rsidR="00EE141E">
        <w:rPr>
          <w:szCs w:val="24"/>
        </w:rPr>
        <w:t xml:space="preserve">sú v jeho monografiách a štúdiách reálne námety na kreovanie opisovaných oblastí. </w:t>
      </w:r>
      <w:r w:rsidR="0008363A">
        <w:rPr>
          <w:szCs w:val="24"/>
        </w:rPr>
        <w:t xml:space="preserve">Nedá mi, aby som v tejto súvislosti nepoznamenal, že práve Katedra </w:t>
      </w:r>
      <w:r w:rsidR="00AE6FFA">
        <w:rPr>
          <w:szCs w:val="24"/>
        </w:rPr>
        <w:t xml:space="preserve">elementárnej </w:t>
      </w:r>
      <w:r w:rsidR="0008363A">
        <w:rPr>
          <w:szCs w:val="24"/>
        </w:rPr>
        <w:t xml:space="preserve">pedagogiky PF UMB v Banskej Bystrici mimoriadne významne </w:t>
      </w:r>
      <w:r w:rsidR="00EE141E">
        <w:rPr>
          <w:szCs w:val="24"/>
        </w:rPr>
        <w:t xml:space="preserve">nielen </w:t>
      </w:r>
      <w:r w:rsidR="0008363A">
        <w:rPr>
          <w:szCs w:val="24"/>
        </w:rPr>
        <w:t xml:space="preserve">reflektovala reformné procesy v školstve </w:t>
      </w:r>
      <w:r w:rsidR="00D73A13">
        <w:rPr>
          <w:szCs w:val="24"/>
        </w:rPr>
        <w:t xml:space="preserve">u nás, </w:t>
      </w:r>
      <w:r w:rsidR="00EE141E">
        <w:rPr>
          <w:szCs w:val="24"/>
        </w:rPr>
        <w:t>ale súčasne s tým aj ponúka námety na reformné procesy</w:t>
      </w:r>
      <w:r w:rsidR="002B60FF">
        <w:rPr>
          <w:szCs w:val="24"/>
        </w:rPr>
        <w:t xml:space="preserve"> do budúcnosti</w:t>
      </w:r>
      <w:r w:rsidR="00EE141E">
        <w:rPr>
          <w:szCs w:val="24"/>
        </w:rPr>
        <w:t>.</w:t>
      </w:r>
      <w:r w:rsidR="00D73A13">
        <w:rPr>
          <w:szCs w:val="24"/>
        </w:rPr>
        <w:t xml:space="preserve"> </w:t>
      </w:r>
      <w:r w:rsidR="00EE141E">
        <w:rPr>
          <w:szCs w:val="24"/>
        </w:rPr>
        <w:t>P</w:t>
      </w:r>
      <w:r w:rsidR="00D73A13">
        <w:rPr>
          <w:szCs w:val="24"/>
        </w:rPr>
        <w:t xml:space="preserve">rotagonistami </w:t>
      </w:r>
      <w:r w:rsidR="00EE141E">
        <w:rPr>
          <w:szCs w:val="24"/>
        </w:rPr>
        <w:t xml:space="preserve">v tomto dianí </w:t>
      </w:r>
      <w:r w:rsidR="00D73A13">
        <w:rPr>
          <w:szCs w:val="24"/>
        </w:rPr>
        <w:t xml:space="preserve">boli a ostávajú prof. Kosová </w:t>
      </w:r>
      <w:r w:rsidR="00FB27F8">
        <w:rPr>
          <w:szCs w:val="24"/>
        </w:rPr>
        <w:t>a habilitant doc. Porubský.</w:t>
      </w:r>
      <w:r w:rsidR="00705896">
        <w:rPr>
          <w:szCs w:val="24"/>
        </w:rPr>
        <w:t xml:space="preserve"> </w:t>
      </w:r>
    </w:p>
    <w:p w:rsidR="00EE141E" w:rsidRDefault="00EE141E" w:rsidP="00482558">
      <w:pPr>
        <w:spacing w:after="120"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Do štúdia problematiky obsahových a aj procesuálnych stránok edukácie boli doc. Porubským motivovaní aj jeho doktorandi. </w:t>
      </w:r>
      <w:r w:rsidR="00697AAA">
        <w:rPr>
          <w:szCs w:val="24"/>
        </w:rPr>
        <w:t xml:space="preserve">Práce, ktoré viedol boli zamerané na kurikulum primárneho vzdelávania a jeho kvality v medzinárodnom porovnaní a na učiteľa ako tvorcu kurikulárnej reformy. Už zo zamerania týchto prác je zrejmé, že vyššie opisovaná aktivita a činnosť habilitanta zameraná na reformné procesy v školstve nie je iba predmetom jeho záujmu, ale vytvoril školu, a to nielen spomenutými  doktorandmi, ale aj svojimi ostatnými činnosťami, zameranú na školskú politiku a v oblasti obsahu vzdelávania a v porovnávacej pedagogike. </w:t>
      </w:r>
    </w:p>
    <w:p w:rsidR="00697AAA" w:rsidRDefault="00EF630E" w:rsidP="00482558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lastRenderedPageBreak/>
        <w:t xml:space="preserve">Osobitné hodnotenie si zasluhuje vedecko-výskumná činnosť habilitanta. Počas svojej činnosti na vysokej škole sa podieľal na viacerých projektoch ako riešiteľ a aj ako zodpovedný riešiteľ – KEGA, VEGA, APVV, na projektoch MŠVVaŠ a na medzinárodných projektoch. Sumár všetkých riešených úloh je 17 úloh, resp. </w:t>
      </w:r>
      <w:r w:rsidR="0047120B">
        <w:rPr>
          <w:szCs w:val="24"/>
        </w:rPr>
        <w:t>spolu</w:t>
      </w:r>
      <w:r>
        <w:rPr>
          <w:szCs w:val="24"/>
        </w:rPr>
        <w:t xml:space="preserve">riešení. Ak má mať môj posudok hodnotiace stanovisko, potom nejde o počet, ale o kvalitu a prínos pre prax. </w:t>
      </w:r>
      <w:r w:rsidR="00C13C65">
        <w:rPr>
          <w:szCs w:val="24"/>
        </w:rPr>
        <w:t xml:space="preserve">Jednoznačne konštatujem, že všetky riešené úlohy boli úspešne obhájené, výsledky boli publikované a uvedené alebo </w:t>
      </w:r>
      <w:r w:rsidR="0047120B">
        <w:rPr>
          <w:szCs w:val="24"/>
        </w:rPr>
        <w:t xml:space="preserve">sú </w:t>
      </w:r>
      <w:r w:rsidR="00C13C65">
        <w:rPr>
          <w:szCs w:val="24"/>
        </w:rPr>
        <w:t>postupne uvádzané do edukačnej reality. Zrejme nie je cieľom môjho hodnotenia opisovať všetky vyššie uvedené úlohy, a preto ich opíšem nasledovne:</w:t>
      </w:r>
    </w:p>
    <w:p w:rsidR="00C13C65" w:rsidRDefault="00C13C65" w:rsidP="00482558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- tretinu riešených úloh zaraďujem do pedagogicko-didaktickej oblasti, </w:t>
      </w:r>
    </w:p>
    <w:p w:rsidR="00C13C65" w:rsidRDefault="00C13C65" w:rsidP="00482558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- tretinu riešených úloh zaraďujem do reformných snáh školstva,</w:t>
      </w:r>
    </w:p>
    <w:p w:rsidR="00C13C65" w:rsidRDefault="00C13C65" w:rsidP="00482558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- tretinu riešených úloh zaraďujem do skvalitnenia prípravy budúcich učiteľov.</w:t>
      </w:r>
    </w:p>
    <w:p w:rsidR="00C13C65" w:rsidRPr="002C0799" w:rsidRDefault="00C13C65" w:rsidP="002B60FF">
      <w:pPr>
        <w:spacing w:line="276" w:lineRule="auto"/>
        <w:ind w:firstLine="425"/>
        <w:jc w:val="both"/>
        <w:rPr>
          <w:i/>
          <w:szCs w:val="24"/>
        </w:rPr>
      </w:pPr>
      <w:r>
        <w:rPr>
          <w:szCs w:val="24"/>
        </w:rPr>
        <w:t xml:space="preserve">V tejto súvislosti si pozornosť zasluhuje skutočnosť, že doc. Porubský </w:t>
      </w:r>
      <w:r w:rsidR="002C0799">
        <w:rPr>
          <w:szCs w:val="24"/>
        </w:rPr>
        <w:t xml:space="preserve">bol MŠVVaŠ  </w:t>
      </w:r>
      <w:r w:rsidR="00AE6FFA">
        <w:rPr>
          <w:szCs w:val="24"/>
        </w:rPr>
        <w:t>spolupoverený</w:t>
      </w:r>
      <w:r w:rsidR="002C0799">
        <w:rPr>
          <w:szCs w:val="24"/>
        </w:rPr>
        <w:t xml:space="preserve"> riešením úloh zameraných na </w:t>
      </w:r>
      <w:r w:rsidR="002C0799">
        <w:rPr>
          <w:i/>
          <w:szCs w:val="24"/>
        </w:rPr>
        <w:t xml:space="preserve">Transformácia vysokoškolského vzdelávania učiteľov v kontexte reformy regionálneho školstva, 2011 </w:t>
      </w:r>
      <w:r w:rsidR="002C0799" w:rsidRPr="002C0799">
        <w:rPr>
          <w:szCs w:val="24"/>
        </w:rPr>
        <w:t>a</w:t>
      </w:r>
      <w:r w:rsidR="002C0799">
        <w:rPr>
          <w:szCs w:val="24"/>
        </w:rPr>
        <w:t> </w:t>
      </w:r>
      <w:r w:rsidR="002C0799">
        <w:rPr>
          <w:i/>
          <w:szCs w:val="24"/>
        </w:rPr>
        <w:t>Moderné vzdelávanie pre vedomostnú spoločnosť, 2016.</w:t>
      </w:r>
    </w:p>
    <w:p w:rsidR="00EE7928" w:rsidRDefault="00C13C65" w:rsidP="002B60FF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Z uvedeného </w:t>
      </w:r>
      <w:r w:rsidR="002C0799">
        <w:rPr>
          <w:szCs w:val="24"/>
        </w:rPr>
        <w:t>„</w:t>
      </w:r>
      <w:r>
        <w:rPr>
          <w:szCs w:val="24"/>
        </w:rPr>
        <w:t>rozdelenia</w:t>
      </w:r>
      <w:r w:rsidR="002C0799">
        <w:rPr>
          <w:szCs w:val="24"/>
        </w:rPr>
        <w:t>“</w:t>
      </w:r>
      <w:r>
        <w:rPr>
          <w:szCs w:val="24"/>
        </w:rPr>
        <w:t xml:space="preserve"> zamerania výskumných úloh</w:t>
      </w:r>
      <w:r w:rsidR="002C0799">
        <w:rPr>
          <w:szCs w:val="24"/>
        </w:rPr>
        <w:t xml:space="preserve"> je zrejmá vyhranenosť riešiteľa na tie témy, ktoré sú predmetom jeho dlhodobého odborného zámeru. </w:t>
      </w:r>
      <w:r w:rsidR="006F2BD8">
        <w:rPr>
          <w:szCs w:val="24"/>
        </w:rPr>
        <w:t>Ako už vyplýva z vyššie uvedeného, vedecko-výskumná činnosť bola nielenže zameraná na aktuálne a potrebné oblasti, ale mala a má priamy dopad</w:t>
      </w:r>
      <w:r w:rsidR="00B21B72">
        <w:rPr>
          <w:szCs w:val="24"/>
        </w:rPr>
        <w:t xml:space="preserve"> na edukačnú činnosť – výučba porovnávacej pedagogiky, výučba všeobecnej didaktiky</w:t>
      </w:r>
      <w:r w:rsidR="0047120B">
        <w:rPr>
          <w:szCs w:val="24"/>
        </w:rPr>
        <w:t xml:space="preserve">, </w:t>
      </w:r>
      <w:r w:rsidR="00B21B72">
        <w:rPr>
          <w:szCs w:val="24"/>
        </w:rPr>
        <w:t>napr. v oblasti tvorby obsahu vzdelávania, významné prínosy pre pedagogickú prax študentov – inovácia jej zamerania a pod. Tieto a ďalšie aspekty sú na PF UMB priamo výsledkami vedecko-výskumnej činnosti. Výsledky výskumnej činnosti majú dopad aj na doktorandské štúdium, doktorandi nielen akcentujú výsledky riešení, ale sú zapájaní aj do riešenia</w:t>
      </w:r>
      <w:r w:rsidR="0047120B">
        <w:rPr>
          <w:szCs w:val="24"/>
        </w:rPr>
        <w:t xml:space="preserve"> súčasných aktuálnych úloh školstva</w:t>
      </w:r>
      <w:r w:rsidR="00B21B72">
        <w:rPr>
          <w:szCs w:val="24"/>
        </w:rPr>
        <w:t>. Namiesto vysvetľujúceho a azda aj zdĺhavého opisu vyjadrím, že vedecko-</w:t>
      </w:r>
      <w:r w:rsidR="00754DC2">
        <w:rPr>
          <w:szCs w:val="24"/>
        </w:rPr>
        <w:t>výskumnú</w:t>
      </w:r>
      <w:r w:rsidR="00B21B72">
        <w:rPr>
          <w:szCs w:val="24"/>
        </w:rPr>
        <w:t xml:space="preserve"> činnosť doc. Porubského</w:t>
      </w:r>
      <w:r w:rsidR="00754DC2">
        <w:rPr>
          <w:szCs w:val="24"/>
        </w:rPr>
        <w:t xml:space="preserve"> považujem za koncepčnú, s výrazným dopadom na edukáciu a na reformné procesy v školstve – rad vydaných publikácií, v neposlednom rade prínos spočíva aj prednášateľskej činnosti, napr. prezentovanie výsledkov výskumu na konferenciách a v metodických centrách pre učiteľov. </w:t>
      </w:r>
    </w:p>
    <w:p w:rsidR="00D75707" w:rsidRDefault="00D75707" w:rsidP="002B60FF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Na vedecko-výskumnú činnosť a vôbec na odborný rast habilitanta mali a majú vplyv aj jeho zahraničné študijné a konferenčné pobyty – Washington a New York /1996/, Tirana /1997/, Ruse a Pleven /1998/, Crkvenica /1998/,  Bukurešť /2002/ a rad vystúpení na domácich konferenciách. </w:t>
      </w:r>
    </w:p>
    <w:p w:rsidR="002B60FF" w:rsidRDefault="002B60FF" w:rsidP="002B60FF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Sumarizáciou pohľadov na výskumnú a publikačnú činnosť, odborné vedenie doktorandov, podiel na koncipovaní. resp. inovovaní prípravy budúcich učiteľov, ale aj riadiacu činnosť, dokazuje, že doc. Porubský je osobnosťou katedry a fakulty, ktorá výrazne pozitívne ovplyvňuje jej činnosť.</w:t>
      </w:r>
    </w:p>
    <w:p w:rsidR="00EE7928" w:rsidRDefault="00EE7928" w:rsidP="00AB5D14">
      <w:pPr>
        <w:spacing w:line="276" w:lineRule="auto"/>
        <w:ind w:firstLine="425"/>
        <w:jc w:val="both"/>
        <w:rPr>
          <w:szCs w:val="24"/>
        </w:rPr>
      </w:pPr>
      <w:r w:rsidRPr="006A11E0">
        <w:rPr>
          <w:szCs w:val="24"/>
        </w:rPr>
        <w:t xml:space="preserve">Doc. </w:t>
      </w:r>
      <w:r>
        <w:rPr>
          <w:szCs w:val="24"/>
        </w:rPr>
        <w:t>PaedDr. Štefan Porubský počas pôsobenia na vysokej škole jednoznačne preukázal:</w:t>
      </w:r>
    </w:p>
    <w:p w:rsidR="00EE7928" w:rsidRDefault="00EE7928" w:rsidP="00AB5D14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- v pedagogickej činnosti vysokoškolského učiteľa významne prepojiť svoju predchádzajúcu prax na základnej škole s edukačnou, ale aj vedecko-výskumnou činnosťou učiteľa vysokej školy, dôkazom uvedeného sú publikované monografie a štúdie, ale aj orientovanie doktorandov na aktuálne otázky školstva,</w:t>
      </w:r>
    </w:p>
    <w:p w:rsidR="00EE7928" w:rsidRDefault="00EE7928" w:rsidP="00AB5D14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- svojou publikačnou a vedecko-výskumnou činnosťou sa významne zapísal a zapisuje do</w:t>
      </w:r>
    </w:p>
    <w:p w:rsidR="00AB5D14" w:rsidRDefault="00AB5D14" w:rsidP="00AB5D1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reformných procesov v našom školstve </w:t>
      </w:r>
      <w:r w:rsidRPr="00AB5D14">
        <w:rPr>
          <w:i/>
          <w:szCs w:val="24"/>
        </w:rPr>
        <w:t>/pozri vyššie uvedené výskumné úlohy MVVaŠ/</w:t>
      </w:r>
      <w:r>
        <w:rPr>
          <w:szCs w:val="24"/>
        </w:rPr>
        <w:t>,</w:t>
      </w:r>
    </w:p>
    <w:p w:rsidR="00EE7928" w:rsidRDefault="00AB5D14" w:rsidP="00AB5D14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EE7928" w:rsidRPr="006A11E0">
        <w:rPr>
          <w:szCs w:val="24"/>
        </w:rPr>
        <w:t>schopnosť orientovať sa a najmä rozvíjať viaceré aktuálne otázky pedagogiky</w:t>
      </w:r>
      <w:r w:rsidR="00EE7928">
        <w:rPr>
          <w:szCs w:val="24"/>
        </w:rPr>
        <w:t xml:space="preserve"> so zameraním na primárnu školu v obl</w:t>
      </w:r>
      <w:r>
        <w:rPr>
          <w:szCs w:val="24"/>
        </w:rPr>
        <w:t xml:space="preserve">asti kurikulárnej reformy </w:t>
      </w:r>
      <w:r>
        <w:rPr>
          <w:i/>
          <w:szCs w:val="24"/>
        </w:rPr>
        <w:t xml:space="preserve">(ich opis viď vyššie), </w:t>
      </w:r>
      <w:r>
        <w:rPr>
          <w:szCs w:val="24"/>
        </w:rPr>
        <w:t>ale aj na problematiku koncepčných zmien v školstve a v príprave budúcich učiteľov,</w:t>
      </w:r>
    </w:p>
    <w:p w:rsidR="00EE7928" w:rsidRDefault="00AB5D14" w:rsidP="00AB5D14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- tvorivosť v bohatej a aktuálne orientovanej publikačnej činnosti, ale aj v tvorbe viacerých </w:t>
      </w:r>
      <w:r w:rsidR="00EE7928" w:rsidRPr="006A11E0">
        <w:rPr>
          <w:szCs w:val="24"/>
        </w:rPr>
        <w:t>koncepčných a študijných materiálov</w:t>
      </w:r>
      <w:r>
        <w:rPr>
          <w:szCs w:val="24"/>
        </w:rPr>
        <w:t xml:space="preserve">, ktoré sa realizovali v edukačnom </w:t>
      </w:r>
      <w:r w:rsidR="00FD2C31">
        <w:rPr>
          <w:szCs w:val="24"/>
        </w:rPr>
        <w:t>pro</w:t>
      </w:r>
      <w:r>
        <w:rPr>
          <w:szCs w:val="24"/>
        </w:rPr>
        <w:t>cese</w:t>
      </w:r>
      <w:r w:rsidR="00EE7928" w:rsidRPr="006A11E0">
        <w:rPr>
          <w:szCs w:val="24"/>
        </w:rPr>
        <w:t xml:space="preserve"> </w:t>
      </w:r>
      <w:r w:rsidR="00FD2C31">
        <w:rPr>
          <w:szCs w:val="24"/>
        </w:rPr>
        <w:t>budúcich učiteľov na UMB v Banskej Bystrici,</w:t>
      </w:r>
    </w:p>
    <w:p w:rsidR="00EE7928" w:rsidRDefault="00FD2C31" w:rsidP="00FD2C31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- schopnosť </w:t>
      </w:r>
      <w:r w:rsidR="00EE7928" w:rsidRPr="006A11E0">
        <w:rPr>
          <w:szCs w:val="24"/>
        </w:rPr>
        <w:t>veľmi zodpove</w:t>
      </w:r>
      <w:r>
        <w:rPr>
          <w:szCs w:val="24"/>
        </w:rPr>
        <w:t>dne a tvorivo pracovať výskumne a</w:t>
      </w:r>
      <w:r w:rsidR="00EE7928" w:rsidRPr="006A11E0">
        <w:rPr>
          <w:szCs w:val="24"/>
        </w:rPr>
        <w:t xml:space="preserve"> zapojiť do výskumu pracovníkov</w:t>
      </w:r>
      <w:r>
        <w:rPr>
          <w:szCs w:val="24"/>
        </w:rPr>
        <w:t>,</w:t>
      </w:r>
      <w:r w:rsidR="00EE7928" w:rsidRPr="006A11E0">
        <w:rPr>
          <w:szCs w:val="24"/>
        </w:rPr>
        <w:t> výskum doviesť do reálnych výstupov</w:t>
      </w:r>
      <w:r w:rsidR="00EE7928">
        <w:rPr>
          <w:szCs w:val="24"/>
        </w:rPr>
        <w:t xml:space="preserve"> – publikácie a viaceré koncepčné materiály</w:t>
      </w:r>
      <w:r>
        <w:rPr>
          <w:szCs w:val="24"/>
        </w:rPr>
        <w:t>,</w:t>
      </w:r>
    </w:p>
    <w:p w:rsidR="008C2481" w:rsidRDefault="008C2481" w:rsidP="008C2481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EE7928" w:rsidRPr="006A11E0">
        <w:rPr>
          <w:szCs w:val="24"/>
        </w:rPr>
        <w:t xml:space="preserve">vytvoriť vlastnú vedeckú školu, ktorej výsledkom </w:t>
      </w:r>
      <w:r w:rsidR="00EE7928">
        <w:rPr>
          <w:szCs w:val="24"/>
        </w:rPr>
        <w:t xml:space="preserve">sú </w:t>
      </w:r>
      <w:r>
        <w:rPr>
          <w:szCs w:val="24"/>
        </w:rPr>
        <w:t xml:space="preserve">absolventi </w:t>
      </w:r>
      <w:r w:rsidR="00EE7928" w:rsidRPr="006A11E0">
        <w:rPr>
          <w:szCs w:val="24"/>
        </w:rPr>
        <w:t>PhD.</w:t>
      </w:r>
      <w:r w:rsidR="00EE7928">
        <w:rPr>
          <w:szCs w:val="24"/>
        </w:rPr>
        <w:t>,</w:t>
      </w:r>
      <w:r w:rsidR="00EE7928" w:rsidRPr="006A11E0">
        <w:rPr>
          <w:szCs w:val="24"/>
        </w:rPr>
        <w:t xml:space="preserve"> </w:t>
      </w:r>
      <w:r>
        <w:rPr>
          <w:szCs w:val="24"/>
        </w:rPr>
        <w:t xml:space="preserve">orientujúci sa na zvyšovanie efektívnosti edukačných procesov školy </w:t>
      </w:r>
      <w:r w:rsidR="00843B4D">
        <w:rPr>
          <w:szCs w:val="24"/>
        </w:rPr>
        <w:t>prostredníctvom tvorivých kurikulárnych prístupov,</w:t>
      </w:r>
      <w:r>
        <w:rPr>
          <w:szCs w:val="24"/>
        </w:rPr>
        <w:t xml:space="preserve"> a to aj v medzinárodnom porovnávaní, </w:t>
      </w:r>
    </w:p>
    <w:p w:rsidR="008C2481" w:rsidRDefault="008C2481" w:rsidP="00843B4D">
      <w:pPr>
        <w:spacing w:after="60"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- </w:t>
      </w:r>
      <w:r w:rsidR="00EE7928">
        <w:rPr>
          <w:szCs w:val="24"/>
        </w:rPr>
        <w:t xml:space="preserve">v neposlednom rade uznanie si zasluhuje, že popri </w:t>
      </w:r>
      <w:r>
        <w:rPr>
          <w:szCs w:val="24"/>
        </w:rPr>
        <w:t>vyššie opísanej tvorivej činnosti sa významne zhostil aj riadiacich funkcií /prodekan, prorektor/, ako som už uviedol, pre jeho systematickosť, zodpovednosť a koncepčnosť bol zvolený za dekana fakulty.</w:t>
      </w:r>
    </w:p>
    <w:p w:rsidR="00663262" w:rsidRDefault="00663262" w:rsidP="00843B4D">
      <w:pPr>
        <w:spacing w:after="60" w:line="276" w:lineRule="auto"/>
        <w:ind w:firstLine="425"/>
        <w:jc w:val="both"/>
        <w:rPr>
          <w:b/>
          <w:szCs w:val="24"/>
        </w:rPr>
      </w:pPr>
      <w:r>
        <w:rPr>
          <w:b/>
          <w:szCs w:val="24"/>
        </w:rPr>
        <w:t>Otázky</w:t>
      </w:r>
      <w:r w:rsidRPr="00663262">
        <w:rPr>
          <w:b/>
          <w:szCs w:val="24"/>
        </w:rPr>
        <w:t xml:space="preserve"> k rozprave:</w:t>
      </w:r>
      <w:r>
        <w:rPr>
          <w:b/>
          <w:szCs w:val="24"/>
        </w:rPr>
        <w:t xml:space="preserve"> </w:t>
      </w:r>
    </w:p>
    <w:p w:rsidR="00663262" w:rsidRDefault="00663262" w:rsidP="00663262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Ako charakterizuje inaugurant súčasné snahy o reformu školstva zo strany štátu? </w:t>
      </w:r>
    </w:p>
    <w:p w:rsidR="00663262" w:rsidRDefault="00663262" w:rsidP="00843B4D">
      <w:pPr>
        <w:spacing w:after="60" w:line="276" w:lineRule="auto"/>
        <w:ind w:firstLine="425"/>
        <w:jc w:val="both"/>
        <w:rPr>
          <w:szCs w:val="24"/>
        </w:rPr>
      </w:pPr>
      <w:r>
        <w:rPr>
          <w:szCs w:val="24"/>
        </w:rPr>
        <w:t>Akú by navrhoval postupnosť krokov, aby sa naše školstvo skutočne dostalo na žiaducu úroveň vo vzdelávacej, ale aj výchovnej oblasti?</w:t>
      </w:r>
    </w:p>
    <w:p w:rsidR="001C5018" w:rsidRDefault="00940AB2" w:rsidP="00843B4D">
      <w:pPr>
        <w:spacing w:after="60" w:line="276" w:lineRule="auto"/>
        <w:ind w:firstLine="454"/>
        <w:jc w:val="both"/>
      </w:pPr>
      <w:r w:rsidRPr="00FA0F31">
        <w:rPr>
          <w:b/>
        </w:rPr>
        <w:t>Celkový záver:</w:t>
      </w:r>
      <w:r>
        <w:rPr>
          <w:b/>
        </w:rPr>
        <w:t xml:space="preserve"> </w:t>
      </w:r>
      <w:r>
        <w:t xml:space="preserve">Z toho čo som uviedol v mojom pohľade, resp. hodnotiacom stanovisku k inauguračnému konaniu doc. PaedDr. Štefana Porubského, PhD., jednoznačne vyplýva, že menovaný je odborne vyhraneným a uznávaným odborníkom v pedagogike. </w:t>
      </w:r>
      <w:r w:rsidR="00843B4D">
        <w:t>Osobne oceňujem, že jeho</w:t>
      </w:r>
      <w:r>
        <w:t xml:space="preserve"> odborná dráha sa začala v praxi na základnej škole, ktorej ostal verný a systematicky ju odborne rozvíja aj ako vysokoškolský  učiteľ. Okrem toho čo som uviedol a čo je požadované v súvislosti s hodnotením – teda odborná pedagogická, publikačná a výskumná činnosť, žiada sa mi uviesť aj osobný pohľad na inauguranta. </w:t>
      </w:r>
      <w:r w:rsidR="001C5018">
        <w:t>V</w:t>
      </w:r>
      <w:r>
        <w:t xml:space="preserve"> podstate som bol </w:t>
      </w:r>
      <w:r w:rsidR="001C5018">
        <w:t xml:space="preserve">viac rokov </w:t>
      </w:r>
      <w:r>
        <w:t xml:space="preserve">spojený s činnosťou </w:t>
      </w:r>
      <w:r w:rsidR="001C5018">
        <w:t>katedier pedagogiky na PF UMB</w:t>
      </w:r>
      <w:r>
        <w:t xml:space="preserve"> </w:t>
      </w:r>
      <w:r w:rsidR="001C5018">
        <w:t>/člen Vedeckej rady, oponovanie a posudzovanie rôznych prác/, a tak som mal možnosť poznávať systematicky prácu katedier, ale aj doc. Porubského. Vnímam ho ako zanieteného pedagóga</w:t>
      </w:r>
      <w:r w:rsidR="008542B4">
        <w:t xml:space="preserve"> s nefalšovaným záujmom o kvalitu vzdelávania, a to nielen vo vzťahu</w:t>
      </w:r>
      <w:r w:rsidR="00843B4D">
        <w:t xml:space="preserve"> k základnému školstvu</w:t>
      </w:r>
      <w:r w:rsidR="008542B4">
        <w:t>, ale aj k príprave budúcich učiteľov, čo je v súčasnosti mimoriadne aktuálne.</w:t>
      </w:r>
    </w:p>
    <w:p w:rsidR="008542B4" w:rsidRDefault="008542B4" w:rsidP="008542B4">
      <w:pPr>
        <w:spacing w:line="276" w:lineRule="auto"/>
        <w:ind w:firstLine="454"/>
        <w:jc w:val="center"/>
      </w:pPr>
      <w:r>
        <w:t xml:space="preserve">Vzhľadom na uvedené v tomto mojom hodnotení jednoznačne  </w:t>
      </w:r>
      <w:r w:rsidRPr="008542B4">
        <w:rPr>
          <w:b/>
        </w:rPr>
        <w:t>o d p o r ú č a</w:t>
      </w:r>
      <w:r>
        <w:rPr>
          <w:b/>
        </w:rPr>
        <w:t> </w:t>
      </w:r>
      <w:r w:rsidRPr="008542B4">
        <w:rPr>
          <w:b/>
        </w:rPr>
        <w:t>m</w:t>
      </w:r>
      <w:r>
        <w:t>, aby bol</w:t>
      </w:r>
    </w:p>
    <w:p w:rsidR="008542B4" w:rsidRDefault="008542B4" w:rsidP="008542B4">
      <w:pPr>
        <w:spacing w:line="276" w:lineRule="auto"/>
        <w:ind w:firstLine="454"/>
        <w:jc w:val="center"/>
        <w:rPr>
          <w:b/>
        </w:rPr>
      </w:pPr>
      <w:r w:rsidRPr="008542B4">
        <w:rPr>
          <w:b/>
        </w:rPr>
        <w:t>doc. PaedDr. Štefanovi Porubskému, PhD.</w:t>
      </w:r>
    </w:p>
    <w:p w:rsidR="008542B4" w:rsidRDefault="008542B4" w:rsidP="008542B4">
      <w:pPr>
        <w:spacing w:line="276" w:lineRule="auto"/>
        <w:ind w:firstLine="454"/>
        <w:jc w:val="center"/>
        <w:rPr>
          <w:b/>
        </w:rPr>
      </w:pPr>
      <w:r>
        <w:rPr>
          <w:b/>
        </w:rPr>
        <w:t>po úspešnom inauguračnom konaní udelený vedecko-pedagogický titul</w:t>
      </w:r>
    </w:p>
    <w:p w:rsidR="008542B4" w:rsidRDefault="008542B4" w:rsidP="008542B4">
      <w:pPr>
        <w:spacing w:line="276" w:lineRule="auto"/>
        <w:ind w:firstLine="454"/>
        <w:jc w:val="center"/>
        <w:rPr>
          <w:b/>
        </w:rPr>
      </w:pPr>
      <w:r>
        <w:rPr>
          <w:b/>
        </w:rPr>
        <w:t>profesor v odbore 1. 1. 4. Pedagogika.</w:t>
      </w:r>
    </w:p>
    <w:p w:rsidR="008542B4" w:rsidRDefault="008542B4" w:rsidP="008542B4">
      <w:pPr>
        <w:spacing w:line="276" w:lineRule="auto"/>
        <w:ind w:firstLine="454"/>
        <w:jc w:val="center"/>
        <w:rPr>
          <w:b/>
        </w:rPr>
      </w:pPr>
    </w:p>
    <w:p w:rsidR="008542B4" w:rsidRDefault="008542B4" w:rsidP="008542B4">
      <w:pPr>
        <w:spacing w:line="276" w:lineRule="auto"/>
        <w:ind w:firstLine="454"/>
        <w:jc w:val="center"/>
        <w:rPr>
          <w:b/>
        </w:rPr>
      </w:pPr>
    </w:p>
    <w:p w:rsidR="008542B4" w:rsidRDefault="008542B4" w:rsidP="00843B4D">
      <w:pPr>
        <w:spacing w:line="276" w:lineRule="auto"/>
        <w:jc w:val="both"/>
      </w:pPr>
      <w:r w:rsidRPr="008542B4">
        <w:t xml:space="preserve">V Ružomberku </w:t>
      </w:r>
      <w:r>
        <w:t>24. februára 2017</w:t>
      </w:r>
    </w:p>
    <w:p w:rsidR="00843B4D" w:rsidRDefault="00843B4D" w:rsidP="008542B4">
      <w:pPr>
        <w:spacing w:line="276" w:lineRule="auto"/>
        <w:ind w:firstLine="454"/>
        <w:jc w:val="right"/>
        <w:rPr>
          <w:rFonts w:ascii="Monotype Corsiva" w:hAnsi="Monotype Corsiva"/>
          <w:sz w:val="26"/>
          <w:szCs w:val="26"/>
        </w:rPr>
      </w:pPr>
    </w:p>
    <w:p w:rsidR="008542B4" w:rsidRPr="009F1EA7" w:rsidRDefault="008542B4" w:rsidP="008542B4">
      <w:pPr>
        <w:spacing w:line="276" w:lineRule="auto"/>
        <w:ind w:firstLine="454"/>
        <w:jc w:val="right"/>
        <w:rPr>
          <w:rFonts w:ascii="Monotype Corsiva" w:hAnsi="Monotype Corsiva"/>
          <w:b/>
          <w:sz w:val="26"/>
          <w:szCs w:val="26"/>
        </w:rPr>
      </w:pPr>
      <w:r w:rsidRPr="009F1EA7">
        <w:rPr>
          <w:rFonts w:ascii="Monotype Corsiva" w:hAnsi="Monotype Corsiva"/>
          <w:b/>
          <w:sz w:val="26"/>
          <w:szCs w:val="26"/>
        </w:rPr>
        <w:t>prof. PhDr. Erich Petlák, CSc.</w:t>
      </w:r>
    </w:p>
    <w:p w:rsidR="008542B4" w:rsidRDefault="008542B4" w:rsidP="008542B4">
      <w:pPr>
        <w:spacing w:line="276" w:lineRule="auto"/>
        <w:ind w:firstLine="454"/>
        <w:jc w:val="both"/>
      </w:pPr>
    </w:p>
    <w:p w:rsidR="00940AB2" w:rsidRDefault="00940AB2" w:rsidP="00940AB2">
      <w:pPr>
        <w:spacing w:line="276" w:lineRule="auto"/>
        <w:jc w:val="both"/>
        <w:rPr>
          <w:b/>
          <w:bCs/>
        </w:rPr>
      </w:pPr>
    </w:p>
    <w:sectPr w:rsidR="0094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53" w:rsidRDefault="00E54A53" w:rsidP="00D8653E">
      <w:r>
        <w:separator/>
      </w:r>
    </w:p>
  </w:endnote>
  <w:endnote w:type="continuationSeparator" w:id="0">
    <w:p w:rsidR="00E54A53" w:rsidRDefault="00E54A53" w:rsidP="00D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53" w:rsidRDefault="00E54A53" w:rsidP="00D8653E">
      <w:r>
        <w:separator/>
      </w:r>
    </w:p>
  </w:footnote>
  <w:footnote w:type="continuationSeparator" w:id="0">
    <w:p w:rsidR="00E54A53" w:rsidRDefault="00E54A53" w:rsidP="00D8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7DA"/>
    <w:multiLevelType w:val="singleLevel"/>
    <w:tmpl w:val="72C0C02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6C"/>
    <w:rsid w:val="00000B9F"/>
    <w:rsid w:val="00050ECD"/>
    <w:rsid w:val="00054EA5"/>
    <w:rsid w:val="0008363A"/>
    <w:rsid w:val="000A775D"/>
    <w:rsid w:val="0017603A"/>
    <w:rsid w:val="001A481C"/>
    <w:rsid w:val="001C5018"/>
    <w:rsid w:val="002607CE"/>
    <w:rsid w:val="002B60FF"/>
    <w:rsid w:val="002C0799"/>
    <w:rsid w:val="0033061F"/>
    <w:rsid w:val="0038217A"/>
    <w:rsid w:val="0047120B"/>
    <w:rsid w:val="004752D8"/>
    <w:rsid w:val="00482558"/>
    <w:rsid w:val="004B1A99"/>
    <w:rsid w:val="004D2FF5"/>
    <w:rsid w:val="005D3B25"/>
    <w:rsid w:val="006133DE"/>
    <w:rsid w:val="006207C5"/>
    <w:rsid w:val="00663262"/>
    <w:rsid w:val="00697AAA"/>
    <w:rsid w:val="006F2BD8"/>
    <w:rsid w:val="0070338F"/>
    <w:rsid w:val="00705896"/>
    <w:rsid w:val="00714D58"/>
    <w:rsid w:val="0074090C"/>
    <w:rsid w:val="00754DC2"/>
    <w:rsid w:val="00780AFE"/>
    <w:rsid w:val="007C1B58"/>
    <w:rsid w:val="00843B4D"/>
    <w:rsid w:val="008542B4"/>
    <w:rsid w:val="00854A8C"/>
    <w:rsid w:val="008C19EE"/>
    <w:rsid w:val="008C2481"/>
    <w:rsid w:val="008D4560"/>
    <w:rsid w:val="008F1C57"/>
    <w:rsid w:val="00940AB2"/>
    <w:rsid w:val="009A0000"/>
    <w:rsid w:val="009F1EA7"/>
    <w:rsid w:val="009F6D1A"/>
    <w:rsid w:val="00A73479"/>
    <w:rsid w:val="00A869F1"/>
    <w:rsid w:val="00A92519"/>
    <w:rsid w:val="00AB4A0A"/>
    <w:rsid w:val="00AB5D14"/>
    <w:rsid w:val="00AD3359"/>
    <w:rsid w:val="00AE6FFA"/>
    <w:rsid w:val="00B21B72"/>
    <w:rsid w:val="00B24DD9"/>
    <w:rsid w:val="00BB26E4"/>
    <w:rsid w:val="00C072D5"/>
    <w:rsid w:val="00C13C65"/>
    <w:rsid w:val="00C15864"/>
    <w:rsid w:val="00C91903"/>
    <w:rsid w:val="00CE316C"/>
    <w:rsid w:val="00D50A8A"/>
    <w:rsid w:val="00D51729"/>
    <w:rsid w:val="00D73A13"/>
    <w:rsid w:val="00D75707"/>
    <w:rsid w:val="00D8653E"/>
    <w:rsid w:val="00DD65AC"/>
    <w:rsid w:val="00DF652B"/>
    <w:rsid w:val="00E54A53"/>
    <w:rsid w:val="00E86249"/>
    <w:rsid w:val="00EC55D4"/>
    <w:rsid w:val="00EE141E"/>
    <w:rsid w:val="00EE7928"/>
    <w:rsid w:val="00EF630E"/>
    <w:rsid w:val="00FB27F8"/>
    <w:rsid w:val="00FD2C31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F102-B8C3-428B-BB68-BC2AFD0A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16C"/>
    <w:pPr>
      <w:spacing w:line="240" w:lineRule="auto"/>
      <w:ind w:firstLine="0"/>
      <w:jc w:val="left"/>
    </w:pPr>
    <w:rPr>
      <w:rFonts w:eastAsia="Times New Roman" w:cs="Times New Roman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E316C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E316C"/>
    <w:rPr>
      <w:rFonts w:eastAsia="Times New Roman" w:cs="Times New Roman"/>
      <w:b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653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653E"/>
    <w:rPr>
      <w:rFonts w:asciiTheme="minorHAnsi" w:hAnsiTheme="minorHAns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653E"/>
    <w:rPr>
      <w:vertAlign w:val="superscript"/>
    </w:rPr>
  </w:style>
  <w:style w:type="paragraph" w:customStyle="1" w:styleId="Default">
    <w:name w:val="Default"/>
    <w:rsid w:val="00D8653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40AB2"/>
    <w:pPr>
      <w:spacing w:after="120" w:line="480" w:lineRule="auto"/>
      <w:ind w:left="283"/>
      <w:jc w:val="both"/>
    </w:pPr>
    <w:rPr>
      <w:rFonts w:eastAsia="Calibri"/>
      <w:szCs w:val="24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40AB2"/>
    <w:rPr>
      <w:rFonts w:eastAsia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Fudorova Miroslava, Mgr.</cp:lastModifiedBy>
  <cp:revision>2</cp:revision>
  <dcterms:created xsi:type="dcterms:W3CDTF">2017-02-28T07:48:00Z</dcterms:created>
  <dcterms:modified xsi:type="dcterms:W3CDTF">2017-02-28T07:48:00Z</dcterms:modified>
</cp:coreProperties>
</file>